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50CF" w14:textId="682643B9" w:rsidR="007E4CCD" w:rsidRPr="007E4CCD" w:rsidRDefault="007E4CCD" w:rsidP="007E4CCD">
      <w:pPr>
        <w:rPr>
          <w:color w:val="FF0000"/>
        </w:rPr>
      </w:pPr>
      <w:r w:rsidRPr="007E4CCD">
        <w:rPr>
          <w:color w:val="FF0000"/>
        </w:rPr>
        <w:t>ARE YOU AWARE OF</w:t>
      </w:r>
      <w:r w:rsidRPr="007E4CCD">
        <w:rPr>
          <w:color w:val="FF0000"/>
        </w:rPr>
        <w:t xml:space="preserve"> </w:t>
      </w:r>
      <w:r w:rsidRPr="007E4CCD">
        <w:rPr>
          <w:color w:val="FF0000"/>
        </w:rPr>
        <w:t>YOUR 403(b) BENEFIT?</w:t>
      </w:r>
    </w:p>
    <w:p w14:paraId="7473F69A" w14:textId="77777777" w:rsidR="007E4CCD" w:rsidRPr="007E4CCD" w:rsidRDefault="007E4CCD" w:rsidP="007E4CCD">
      <w:pPr>
        <w:rPr>
          <w:b/>
          <w:bCs/>
        </w:rPr>
      </w:pPr>
      <w:r w:rsidRPr="007E4CCD">
        <w:rPr>
          <w:b/>
          <w:bCs/>
        </w:rPr>
        <w:t>THE OPPORTUNITY</w:t>
      </w:r>
    </w:p>
    <w:p w14:paraId="689364C1" w14:textId="60362CC1" w:rsidR="007E4CCD" w:rsidRDefault="007E4CCD" w:rsidP="007E4CCD">
      <w:r>
        <w:t xml:space="preserve">You </w:t>
      </w:r>
      <w:proofErr w:type="gramStart"/>
      <w:r>
        <w:t>have the opportunity to</w:t>
      </w:r>
      <w:proofErr w:type="gramEnd"/>
      <w:r>
        <w:t xml:space="preserve"> save for retirement by participating in your Employer’s 403(b) retirement plan. A 403(b) plan is a retirement plan for certain employees of public schools, tax-exempt organizations and ministries. We recommend that all employees visit our education page which can be found here:</w:t>
      </w:r>
      <w:r w:rsidR="009012D4">
        <w:t xml:space="preserve"> </w:t>
      </w:r>
      <w:hyperlink r:id="rId5" w:history="1">
        <w:r w:rsidRPr="009012D4">
          <w:rPr>
            <w:rStyle w:val="Hyperlink"/>
          </w:rPr>
          <w:t>https://www.omni403b.com/Employees/Education</w:t>
        </w:r>
      </w:hyperlink>
    </w:p>
    <w:p w14:paraId="6631DF33" w14:textId="77777777" w:rsidR="009012D4" w:rsidRDefault="009012D4" w:rsidP="007E4CCD"/>
    <w:p w14:paraId="798D3B24" w14:textId="77777777" w:rsidR="007E4CCD" w:rsidRPr="007E4CCD" w:rsidRDefault="007E4CCD" w:rsidP="007E4CCD">
      <w:pPr>
        <w:rPr>
          <w:b/>
          <w:bCs/>
        </w:rPr>
      </w:pPr>
      <w:r w:rsidRPr="007E4CCD">
        <w:rPr>
          <w:b/>
          <w:bCs/>
        </w:rPr>
        <w:t>WHY SAVE WITH 403(b)?</w:t>
      </w:r>
    </w:p>
    <w:p w14:paraId="7BEDCADB" w14:textId="77777777" w:rsidR="007E4CCD" w:rsidRDefault="007E4CCD" w:rsidP="007E4CCD">
      <w:pPr>
        <w:pStyle w:val="ListParagraph"/>
        <w:numPr>
          <w:ilvl w:val="0"/>
          <w:numId w:val="1"/>
        </w:numPr>
      </w:pPr>
      <w:r>
        <w:t>You do not pay income tax on allowable contributions until you begin making withdrawals from the plan, usually after your retirement.</w:t>
      </w:r>
    </w:p>
    <w:p w14:paraId="606A89ED" w14:textId="77777777" w:rsidR="007E4CCD" w:rsidRDefault="007E4CCD" w:rsidP="007E4CCD">
      <w:pPr>
        <w:pStyle w:val="ListParagraph"/>
        <w:numPr>
          <w:ilvl w:val="0"/>
          <w:numId w:val="1"/>
        </w:numPr>
      </w:pPr>
      <w:r>
        <w:t>Pre-tax investment gains in the plan are not taxed until distribution and eligible ROTH investment gains are tax free.</w:t>
      </w:r>
    </w:p>
    <w:p w14:paraId="16F43BB8" w14:textId="72552D78" w:rsidR="007E4CCD" w:rsidRDefault="007E4CCD" w:rsidP="007E4CCD">
      <w:pPr>
        <w:pStyle w:val="ListParagraph"/>
        <w:numPr>
          <w:ilvl w:val="0"/>
          <w:numId w:val="1"/>
        </w:numPr>
      </w:pPr>
      <w:r>
        <w:t>Generally, retirement assets can be carried from one employer to another.</w:t>
      </w:r>
    </w:p>
    <w:p w14:paraId="39F8C080" w14:textId="77777777" w:rsidR="009012D4" w:rsidRDefault="009012D4" w:rsidP="009012D4"/>
    <w:p w14:paraId="7A928CA6" w14:textId="7EC9FB42" w:rsidR="007E4CCD" w:rsidRDefault="007E4CCD" w:rsidP="007E4CCD">
      <w:r w:rsidRPr="007E4CCD">
        <w:drawing>
          <wp:inline distT="0" distB="0" distL="0" distR="0" wp14:anchorId="25B9167A" wp14:editId="30D0004B">
            <wp:extent cx="4533900" cy="1706756"/>
            <wp:effectExtent l="0" t="0" r="0" b="8255"/>
            <wp:docPr id="1949197585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97585" name="Picture 1" descr="A table with numbers and symbol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601" cy="174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89FA" w14:textId="77777777" w:rsidR="009012D4" w:rsidRDefault="009012D4" w:rsidP="007E4CCD"/>
    <w:p w14:paraId="2B54639E" w14:textId="77777777" w:rsidR="007E4CCD" w:rsidRPr="007E4CCD" w:rsidRDefault="007E4CCD" w:rsidP="007E4CCD">
      <w:pPr>
        <w:rPr>
          <w:b/>
          <w:bCs/>
        </w:rPr>
      </w:pPr>
      <w:r w:rsidRPr="007E4CCD">
        <w:rPr>
          <w:b/>
          <w:bCs/>
        </w:rPr>
        <w:t>HOW CAN I PARTICIPATE?</w:t>
      </w:r>
    </w:p>
    <w:p w14:paraId="0DE3F3B4" w14:textId="59EA21BC" w:rsidR="007E4CCD" w:rsidRDefault="007E4CCD" w:rsidP="007E4CCD">
      <w:r>
        <w:t>Prior to contributing you must open an account with an investment provider authorized in the Plan, a list of which is available on the right. You may then complete a Salary Reduction Agreement (SRA) online at:</w:t>
      </w:r>
      <w:r>
        <w:t xml:space="preserve"> </w:t>
      </w:r>
      <w:hyperlink r:id="rId7" w:history="1">
        <w:r w:rsidRPr="009012D4">
          <w:rPr>
            <w:rStyle w:val="Hyperlink"/>
          </w:rPr>
          <w:t>https://www.omni403b.com/SRA</w:t>
        </w:r>
      </w:hyperlink>
    </w:p>
    <w:p w14:paraId="7D090300" w14:textId="77777777" w:rsidR="007E4CCD" w:rsidRDefault="007E4CCD" w:rsidP="007E4CCD">
      <w:r>
        <w:t>If you are already contributing to your Employer’s Plan and you want to change your contribution amount or investment provider, simply complete and submit a new SRA. Once we are in receipt of the newly completed SRA, we will notify your employer to begin contributions.</w:t>
      </w:r>
    </w:p>
    <w:p w14:paraId="71CB829A" w14:textId="77777777" w:rsidR="009012D4" w:rsidRDefault="009012D4" w:rsidP="007E4CCD"/>
    <w:p w14:paraId="67D79A53" w14:textId="77777777" w:rsidR="009012D4" w:rsidRDefault="009012D4" w:rsidP="007E4CCD"/>
    <w:p w14:paraId="53E0FB04" w14:textId="77777777" w:rsidR="009012D4" w:rsidRDefault="009012D4" w:rsidP="007E4CCD"/>
    <w:p w14:paraId="7E67C727" w14:textId="77777777" w:rsidR="009012D4" w:rsidRDefault="009012D4" w:rsidP="007E4CCD"/>
    <w:p w14:paraId="5DC50332" w14:textId="02512792" w:rsidR="007E4CCD" w:rsidRPr="007E4CCD" w:rsidRDefault="007E4CCD" w:rsidP="007E4CCD">
      <w:pPr>
        <w:rPr>
          <w:b/>
          <w:bCs/>
        </w:rPr>
      </w:pPr>
      <w:r w:rsidRPr="007E4CCD">
        <w:rPr>
          <w:b/>
          <w:bCs/>
        </w:rPr>
        <w:lastRenderedPageBreak/>
        <w:t>HOW MUCH CAN I CONTRIBUTE ANNUALLY?</w:t>
      </w:r>
    </w:p>
    <w:p w14:paraId="32976101" w14:textId="77777777" w:rsidR="009012D4" w:rsidRDefault="007E4CCD" w:rsidP="007E4CCD">
      <w:r>
        <w:t>In 2025, you may contribute up to $23,500 if you are 49 years of age or below and up to $31,000 if you are 50 years of age and over. You may also be entitled to additional catch-up provisions like the 15 Year Service Catch-up. Please contact OMNI’s Customer Care Center at 877-544-6664 for further details.</w:t>
      </w:r>
    </w:p>
    <w:p w14:paraId="54CD5E27" w14:textId="77777777" w:rsidR="009012D4" w:rsidRDefault="009012D4" w:rsidP="007E4CCD"/>
    <w:p w14:paraId="675895CA" w14:textId="59E49E3D" w:rsidR="009012D4" w:rsidRDefault="009012D4" w:rsidP="007E4CCD">
      <w:r w:rsidRPr="009012D4">
        <w:drawing>
          <wp:inline distT="0" distB="0" distL="0" distR="0" wp14:anchorId="209728B6" wp14:editId="2EE55143">
            <wp:extent cx="5133975" cy="2251948"/>
            <wp:effectExtent l="0" t="0" r="0" b="0"/>
            <wp:docPr id="753897814" name="Picture 1" descr="A blue and whit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97814" name="Picture 1" descr="A blue and white card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0419" cy="227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77091"/>
    <w:multiLevelType w:val="hybridMultilevel"/>
    <w:tmpl w:val="44DC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2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CD"/>
    <w:rsid w:val="003277CD"/>
    <w:rsid w:val="00595758"/>
    <w:rsid w:val="005F57CE"/>
    <w:rsid w:val="007E4CCD"/>
    <w:rsid w:val="009012D4"/>
    <w:rsid w:val="00C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015D"/>
  <w15:chartTrackingRefBased/>
  <w15:docId w15:val="{6C2D5F00-3D30-40FF-A276-4A4F597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C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12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omni403b.com/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mni403b.com/Employees/Edu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Cassese</dc:creator>
  <cp:keywords/>
  <dc:description/>
  <cp:lastModifiedBy>John Cassese</cp:lastModifiedBy>
  <cp:revision>2</cp:revision>
  <dcterms:created xsi:type="dcterms:W3CDTF">2025-01-07T17:44:00Z</dcterms:created>
  <dcterms:modified xsi:type="dcterms:W3CDTF">2025-01-07T18:31:00Z</dcterms:modified>
</cp:coreProperties>
</file>